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AB2" w:rsidRPr="00125AB2" w:rsidRDefault="00125AB2" w:rsidP="00125AB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</w:p>
    <w:p w:rsidR="00125AB2" w:rsidRPr="00125AB2" w:rsidRDefault="00125AB2" w:rsidP="00125AB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25AB2" w:rsidRPr="00125AB2" w:rsidRDefault="00125AB2" w:rsidP="00125AB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125AB2">
        <w:rPr>
          <w:rFonts w:ascii="Times New Roman" w:hAnsi="Times New Roman"/>
          <w:b/>
          <w:sz w:val="24"/>
          <w:szCs w:val="24"/>
        </w:rPr>
        <w:t>Allegato Q</w:t>
      </w:r>
    </w:p>
    <w:p w:rsidR="00125AB2" w:rsidRPr="00125AB2" w:rsidRDefault="00125AB2" w:rsidP="00125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25AB2">
        <w:rPr>
          <w:rFonts w:ascii="Times New Roman" w:hAnsi="Times New Roman"/>
          <w:b/>
          <w:bCs/>
          <w:sz w:val="24"/>
          <w:szCs w:val="24"/>
        </w:rPr>
        <w:t>REQUISITI DI QUALITA’</w:t>
      </w:r>
    </w:p>
    <w:p w:rsidR="00125AB2" w:rsidRPr="00125AB2" w:rsidRDefault="00125AB2" w:rsidP="00125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25AB2">
        <w:rPr>
          <w:rFonts w:ascii="Times New Roman" w:hAnsi="Times New Roman"/>
          <w:b/>
          <w:bCs/>
          <w:sz w:val="24"/>
          <w:szCs w:val="24"/>
        </w:rPr>
        <w:t xml:space="preserve">Il Piano Sociale regionale del Sistema integrato degli Interventi e Servizi Sociali contiene idonei sistemi di verifica e valutazione: </w:t>
      </w:r>
    </w:p>
    <w:p w:rsidR="00125AB2" w:rsidRPr="00125AB2" w:rsidRDefault="00125AB2" w:rsidP="00125AB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125AB2">
        <w:rPr>
          <w:rFonts w:ascii="Times New Roman" w:hAnsi="Times New Roman"/>
          <w:bCs/>
          <w:sz w:val="24"/>
          <w:szCs w:val="24"/>
        </w:rPr>
        <w:t>sulla</w:t>
      </w:r>
      <w:proofErr w:type="gramEnd"/>
      <w:r w:rsidRPr="00125AB2">
        <w:rPr>
          <w:rFonts w:ascii="Times New Roman" w:hAnsi="Times New Roman"/>
          <w:bCs/>
          <w:sz w:val="24"/>
          <w:szCs w:val="24"/>
        </w:rPr>
        <w:t xml:space="preserve"> coerenza dei risultati;</w:t>
      </w:r>
    </w:p>
    <w:p w:rsidR="00125AB2" w:rsidRPr="00125AB2" w:rsidRDefault="00125AB2" w:rsidP="00125AB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125AB2">
        <w:rPr>
          <w:rFonts w:ascii="Times New Roman" w:hAnsi="Times New Roman"/>
          <w:bCs/>
          <w:sz w:val="24"/>
          <w:szCs w:val="24"/>
        </w:rPr>
        <w:t>sulla</w:t>
      </w:r>
      <w:proofErr w:type="gramEnd"/>
      <w:r w:rsidRPr="00125AB2">
        <w:rPr>
          <w:rFonts w:ascii="Times New Roman" w:hAnsi="Times New Roman"/>
          <w:bCs/>
          <w:sz w:val="24"/>
          <w:szCs w:val="24"/>
        </w:rPr>
        <w:t xml:space="preserve"> qualità dei processi;</w:t>
      </w:r>
    </w:p>
    <w:p w:rsidR="00125AB2" w:rsidRPr="00125AB2" w:rsidRDefault="00125AB2" w:rsidP="00125AB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125AB2">
        <w:rPr>
          <w:rFonts w:ascii="Times New Roman" w:hAnsi="Times New Roman"/>
          <w:bCs/>
          <w:sz w:val="24"/>
          <w:szCs w:val="24"/>
        </w:rPr>
        <w:t>sull’efficace</w:t>
      </w:r>
      <w:proofErr w:type="gramEnd"/>
      <w:r w:rsidRPr="00125AB2">
        <w:rPr>
          <w:rFonts w:ascii="Times New Roman" w:hAnsi="Times New Roman"/>
          <w:bCs/>
          <w:sz w:val="24"/>
          <w:szCs w:val="24"/>
        </w:rPr>
        <w:t xml:space="preserve"> utilizzo delle risorse impiegate;</w:t>
      </w:r>
    </w:p>
    <w:p w:rsidR="00125AB2" w:rsidRPr="00125AB2" w:rsidRDefault="00125AB2" w:rsidP="00125AB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125AB2">
        <w:rPr>
          <w:rFonts w:ascii="Times New Roman" w:hAnsi="Times New Roman"/>
          <w:bCs/>
          <w:sz w:val="24"/>
          <w:szCs w:val="24"/>
        </w:rPr>
        <w:t>sulla</w:t>
      </w:r>
      <w:proofErr w:type="gramEnd"/>
      <w:r w:rsidRPr="00125AB2">
        <w:rPr>
          <w:rFonts w:ascii="Times New Roman" w:hAnsi="Times New Roman"/>
          <w:bCs/>
          <w:sz w:val="24"/>
          <w:szCs w:val="24"/>
        </w:rPr>
        <w:t xml:space="preserve"> flessibilità organizzativa;</w:t>
      </w:r>
    </w:p>
    <w:p w:rsidR="00125AB2" w:rsidRPr="00125AB2" w:rsidRDefault="00125AB2" w:rsidP="00125AB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125AB2">
        <w:rPr>
          <w:rFonts w:ascii="Times New Roman" w:hAnsi="Times New Roman"/>
          <w:bCs/>
          <w:sz w:val="24"/>
          <w:szCs w:val="24"/>
        </w:rPr>
        <w:t>sull’orientamento</w:t>
      </w:r>
      <w:proofErr w:type="gramEnd"/>
      <w:r w:rsidRPr="00125AB2">
        <w:rPr>
          <w:rFonts w:ascii="Times New Roman" w:hAnsi="Times New Roman"/>
          <w:bCs/>
          <w:sz w:val="24"/>
          <w:szCs w:val="24"/>
        </w:rPr>
        <w:t xml:space="preserve"> al risultato;</w:t>
      </w:r>
    </w:p>
    <w:p w:rsidR="00125AB2" w:rsidRPr="00125AB2" w:rsidRDefault="00125AB2" w:rsidP="00125AB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125AB2">
        <w:rPr>
          <w:rFonts w:ascii="Times New Roman" w:hAnsi="Times New Roman"/>
          <w:bCs/>
          <w:sz w:val="24"/>
          <w:szCs w:val="24"/>
        </w:rPr>
        <w:t>sulla</w:t>
      </w:r>
      <w:proofErr w:type="gramEnd"/>
      <w:r w:rsidRPr="00125AB2">
        <w:rPr>
          <w:rFonts w:ascii="Times New Roman" w:hAnsi="Times New Roman"/>
          <w:bCs/>
          <w:sz w:val="24"/>
          <w:szCs w:val="24"/>
        </w:rPr>
        <w:t xml:space="preserve"> differenziazione ed adeguamento dei servizi alla domanda.</w:t>
      </w:r>
    </w:p>
    <w:p w:rsidR="00125AB2" w:rsidRPr="00125AB2" w:rsidRDefault="00125AB2" w:rsidP="00125A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125AB2" w:rsidRPr="00125AB2" w:rsidRDefault="00125AB2" w:rsidP="00125A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125AB2">
        <w:rPr>
          <w:rFonts w:ascii="Times New Roman" w:hAnsi="Times New Roman"/>
          <w:b/>
          <w:bCs/>
          <w:sz w:val="24"/>
          <w:szCs w:val="24"/>
        </w:rPr>
        <w:t>QUALITA’ DEL MODELLO DI RIFERIMENTO: PROGETTO QUALITA’</w:t>
      </w:r>
    </w:p>
    <w:p w:rsidR="00125AB2" w:rsidRPr="00125AB2" w:rsidRDefault="00125AB2" w:rsidP="00125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0"/>
        <w:gridCol w:w="4818"/>
      </w:tblGrid>
      <w:tr w:rsidR="00125AB2" w:rsidRPr="00125AB2" w:rsidTr="00827979"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REQUISITI</w:t>
            </w:r>
          </w:p>
        </w:tc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INDICATORI</w:t>
            </w:r>
          </w:p>
        </w:tc>
      </w:tr>
      <w:tr w:rsidR="00125AB2" w:rsidRPr="00125AB2" w:rsidTr="00827979"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Modello progettuale in aderenza alla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vocazione</w:t>
            </w:r>
            <w:proofErr w:type="gramEnd"/>
            <w:r w:rsidRPr="00125AB2">
              <w:rPr>
                <w:rFonts w:ascii="Times New Roman" w:hAnsi="Times New Roman"/>
                <w:b/>
                <w:sz w:val="24"/>
                <w:szCs w:val="24"/>
              </w:rPr>
              <w:t xml:space="preserve"> prevalente dell’intervento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889" w:type="dxa"/>
          </w:tcPr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presupposti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teorici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prassi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operativa riferita al modello teorico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tipologia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del servizio per cui si presenta il progetto</w:t>
            </w:r>
          </w:p>
        </w:tc>
      </w:tr>
    </w:tbl>
    <w:p w:rsidR="00125AB2" w:rsidRPr="00125AB2" w:rsidRDefault="00125AB2" w:rsidP="00125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25AB2" w:rsidRPr="00125AB2" w:rsidRDefault="00125AB2" w:rsidP="00125A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125AB2">
        <w:rPr>
          <w:rFonts w:ascii="Times New Roman" w:hAnsi="Times New Roman"/>
          <w:b/>
          <w:bCs/>
          <w:sz w:val="24"/>
          <w:szCs w:val="24"/>
        </w:rPr>
        <w:t>QUALITA’ DELL’ORGANIZZAZIONE</w:t>
      </w:r>
    </w:p>
    <w:p w:rsidR="00125AB2" w:rsidRPr="00125AB2" w:rsidRDefault="00125AB2" w:rsidP="00125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791"/>
        <w:gridCol w:w="4837"/>
      </w:tblGrid>
      <w:tr w:rsidR="00125AB2" w:rsidRPr="00125AB2" w:rsidTr="00827979"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REQUISITI</w:t>
            </w:r>
          </w:p>
        </w:tc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INDICATORI</w:t>
            </w:r>
          </w:p>
        </w:tc>
      </w:tr>
      <w:tr w:rsidR="00125AB2" w:rsidRPr="00125AB2" w:rsidTr="00827979"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Progetto gestionale del servizio</w:t>
            </w:r>
          </w:p>
        </w:tc>
        <w:tc>
          <w:tcPr>
            <w:tcW w:w="4889" w:type="dxa"/>
          </w:tcPr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descrizione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destinatari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modalità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di presa in carico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metodologia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utilizzata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strumenti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>/metodologie per la rilevazione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ind w:firstLine="78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dei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bisogni reali e potenziali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procedura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di verifica e valutazione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modalità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di trasmissibilità a garanzia della continuità progettuale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>Attività con relativa articolazione degli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ind w:left="78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orari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a cadenza giornaliera, settimanale,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ind w:left="78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mensile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e schema dei turni degli operatori.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>Turn – Over degli operatori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servizi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generali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risorse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strutturali, strumentali e tecniche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>Ufficio di Front-office</w:t>
            </w:r>
          </w:p>
        </w:tc>
      </w:tr>
      <w:tr w:rsidR="00125AB2" w:rsidRPr="00125AB2" w:rsidTr="00827979"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Personale (come previsto dalle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normative</w:t>
            </w:r>
            <w:proofErr w:type="gramEnd"/>
            <w:r w:rsidRPr="00125AB2">
              <w:rPr>
                <w:rFonts w:ascii="Times New Roman" w:hAnsi="Times New Roman"/>
                <w:b/>
                <w:sz w:val="24"/>
                <w:szCs w:val="24"/>
              </w:rPr>
              <w:t xml:space="preserve"> vigenti in riferimento ai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minutaggi</w:t>
            </w:r>
            <w:proofErr w:type="gramEnd"/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889" w:type="dxa"/>
          </w:tcPr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>Organigramma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procedura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di selezione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previsione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di prerequisiti per l’individuazione del personale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partecipazione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attiva alla stesura e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ind w:firstLine="64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realizzazione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del progetto del servizio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stesura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e realizzazione progetto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ind w:firstLine="64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individualizzato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degli utenti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procedura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di selezione/inserimento di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ind w:firstLine="64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nuovi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operatori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attività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di supervisione, formazione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ind w:left="72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programmata</w:t>
            </w:r>
            <w:proofErr w:type="gramEnd"/>
          </w:p>
        </w:tc>
      </w:tr>
      <w:tr w:rsidR="00125AB2" w:rsidRPr="00125AB2" w:rsidTr="00827979"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Raccordo con le risorse del territorio</w:t>
            </w:r>
          </w:p>
        </w:tc>
        <w:tc>
          <w:tcPr>
            <w:tcW w:w="4889" w:type="dxa"/>
          </w:tcPr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>Procedure di integrazione sociale per gli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ind w:firstLine="781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>Utenti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>Procedure di integrazione e sostegno dei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ind w:firstLine="78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nuclei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familiari di riferimento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 xml:space="preserve">Rapporti con </w:t>
            </w: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associazioni ,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organizzazioni di volontariato, gruppi di auto mutuo aiuto</w:t>
            </w:r>
          </w:p>
        </w:tc>
      </w:tr>
      <w:tr w:rsidR="00125AB2" w:rsidRPr="00125AB2" w:rsidTr="00827979"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Proposte di carattere innovativo e/o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sperimentale</w:t>
            </w:r>
            <w:proofErr w:type="gramEnd"/>
            <w:r w:rsidRPr="00125AB2">
              <w:rPr>
                <w:rFonts w:ascii="Times New Roman" w:hAnsi="Times New Roman"/>
                <w:b/>
                <w:sz w:val="24"/>
                <w:szCs w:val="24"/>
              </w:rPr>
              <w:t xml:space="preserve"> connesse all’attività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principale</w:t>
            </w:r>
            <w:proofErr w:type="gramEnd"/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889" w:type="dxa"/>
          </w:tcPr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procedure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riferite ad attività, tecniche,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ind w:left="625" w:firstLine="15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modalità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relazionali e comportamentali    di supporto ai singoli, ai gruppi ed ai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ind w:left="625" w:firstLine="15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contesti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di riferimento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ind w:firstLine="64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25AB2" w:rsidRPr="00125AB2" w:rsidRDefault="00125AB2" w:rsidP="00125A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125AB2" w:rsidRPr="00125AB2" w:rsidRDefault="00125AB2" w:rsidP="00125A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125AB2">
        <w:rPr>
          <w:rFonts w:ascii="Times New Roman" w:hAnsi="Times New Roman"/>
          <w:b/>
          <w:bCs/>
          <w:sz w:val="24"/>
          <w:szCs w:val="24"/>
        </w:rPr>
        <w:t>QUALITA’ DELL’INTERVENTO</w:t>
      </w:r>
    </w:p>
    <w:p w:rsidR="00125AB2" w:rsidRPr="00125AB2" w:rsidRDefault="00125AB2" w:rsidP="00125A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08"/>
        <w:gridCol w:w="4820"/>
      </w:tblGrid>
      <w:tr w:rsidR="00125AB2" w:rsidRPr="00125AB2" w:rsidTr="00827979"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REQUISITI</w:t>
            </w:r>
          </w:p>
        </w:tc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INDICATORI</w:t>
            </w:r>
          </w:p>
        </w:tc>
      </w:tr>
      <w:tr w:rsidR="00125AB2" w:rsidRPr="00125AB2" w:rsidTr="00827979"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>Progetto individualizzato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889" w:type="dxa"/>
          </w:tcPr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obiettivi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da perseguirsi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prestazioni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previste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dettaglio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e durata delle varie attività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procedure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di valutazione e verifica</w:t>
            </w:r>
          </w:p>
        </w:tc>
      </w:tr>
      <w:tr w:rsidR="00125AB2" w:rsidRPr="00125AB2" w:rsidTr="00827979"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>Piano di informazione del personale</w:t>
            </w:r>
          </w:p>
        </w:tc>
        <w:tc>
          <w:tcPr>
            <w:tcW w:w="4889" w:type="dxa"/>
          </w:tcPr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redazione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del piano di informazione e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procedura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di attuazione</w:t>
            </w:r>
          </w:p>
        </w:tc>
      </w:tr>
    </w:tbl>
    <w:p w:rsidR="00125AB2" w:rsidRPr="00125AB2" w:rsidRDefault="00125AB2" w:rsidP="00125A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125AB2" w:rsidRPr="00125AB2" w:rsidRDefault="00125AB2" w:rsidP="00125A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125AB2">
        <w:rPr>
          <w:rFonts w:ascii="Times New Roman" w:hAnsi="Times New Roman"/>
          <w:b/>
          <w:bCs/>
          <w:sz w:val="24"/>
          <w:szCs w:val="24"/>
        </w:rPr>
        <w:t>MIGLIORAMENTO DELLA QUALITA’ DEL SERVIZIO</w:t>
      </w:r>
    </w:p>
    <w:p w:rsidR="00125AB2" w:rsidRPr="00125AB2" w:rsidRDefault="00125AB2" w:rsidP="00125AB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05"/>
        <w:gridCol w:w="4823"/>
      </w:tblGrid>
      <w:tr w:rsidR="00125AB2" w:rsidRPr="00125AB2" w:rsidTr="00827979"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REQUISITI</w:t>
            </w:r>
          </w:p>
        </w:tc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5AB2">
              <w:rPr>
                <w:rFonts w:ascii="Times New Roman" w:hAnsi="Times New Roman"/>
                <w:b/>
                <w:sz w:val="24"/>
                <w:szCs w:val="24"/>
              </w:rPr>
              <w:t>INDICATORI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25AB2" w:rsidRPr="00125AB2" w:rsidTr="00827979"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>Interazioni con il volontariato l’associazionismo anche nell’ambito di iniziative promosse dal distretto n°11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</w:tcPr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>Perfezionamento di adesione ad iniziative o progetti specifici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>Costruzione di rapporti partecipati con le iniziative promosse</w:t>
            </w:r>
          </w:p>
          <w:p w:rsidR="00125AB2" w:rsidRPr="00125AB2" w:rsidRDefault="00125AB2" w:rsidP="00827979">
            <w:pPr>
              <w:pStyle w:val="Paragrafoelenco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AB2" w:rsidRPr="00125AB2" w:rsidTr="00827979"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>Sviluppo di attività di incontro e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animazione</w:t>
            </w:r>
            <w:proofErr w:type="gramEnd"/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</w:tcPr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>Promozione di iniziative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AB2" w:rsidRPr="00125AB2" w:rsidTr="00827979">
        <w:tc>
          <w:tcPr>
            <w:tcW w:w="4889" w:type="dxa"/>
          </w:tcPr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>Indagini di soddisfazione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dell’utente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e/o familiari</w:t>
            </w:r>
          </w:p>
          <w:p w:rsidR="00125AB2" w:rsidRPr="00125AB2" w:rsidRDefault="00125AB2" w:rsidP="008279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9" w:type="dxa"/>
          </w:tcPr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>Procedure di verifica, rilevamento, analisi e diffusione dei risultati ed azioni modalità inoltro possibili rilievi</w:t>
            </w:r>
          </w:p>
          <w:p w:rsidR="00125AB2" w:rsidRPr="00125AB2" w:rsidRDefault="00125AB2" w:rsidP="00827979">
            <w:pPr>
              <w:rPr>
                <w:rFonts w:ascii="Times New Roman" w:hAnsi="Times New Roman"/>
                <w:sz w:val="24"/>
                <w:szCs w:val="24"/>
              </w:rPr>
            </w:pPr>
            <w:r w:rsidRPr="00125AB2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proofErr w:type="gramStart"/>
            <w:r w:rsidRPr="00125AB2">
              <w:rPr>
                <w:rFonts w:ascii="Times New Roman" w:hAnsi="Times New Roman"/>
                <w:sz w:val="24"/>
                <w:szCs w:val="24"/>
              </w:rPr>
              <w:t>tempi</w:t>
            </w:r>
            <w:proofErr w:type="gramEnd"/>
            <w:r w:rsidRPr="00125AB2">
              <w:rPr>
                <w:rFonts w:ascii="Times New Roman" w:hAnsi="Times New Roman"/>
                <w:sz w:val="24"/>
                <w:szCs w:val="24"/>
              </w:rPr>
              <w:t xml:space="preserve"> di verifica</w:t>
            </w:r>
          </w:p>
          <w:p w:rsidR="00125AB2" w:rsidRPr="00125AB2" w:rsidRDefault="00125AB2" w:rsidP="00125AB2">
            <w:pPr>
              <w:pStyle w:val="Paragrafoelenco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125AB2">
              <w:rPr>
                <w:rFonts w:ascii="Times New Roman" w:hAnsi="Times New Roman"/>
              </w:rPr>
              <w:t>Carta dei Servizi</w:t>
            </w:r>
          </w:p>
        </w:tc>
      </w:tr>
    </w:tbl>
    <w:p w:rsidR="00125AB2" w:rsidRPr="00125AB2" w:rsidRDefault="00125AB2" w:rsidP="00125AB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5AB2" w:rsidRPr="00125AB2" w:rsidRDefault="00125AB2" w:rsidP="00125AB2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bookmarkEnd w:id="0"/>
    <w:p w:rsidR="006C4B68" w:rsidRPr="00125AB2" w:rsidRDefault="006C4B68"/>
    <w:sectPr w:rsidR="006C4B68" w:rsidRPr="00125AB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08536D"/>
    <w:multiLevelType w:val="hybridMultilevel"/>
    <w:tmpl w:val="88CEEE8C"/>
    <w:lvl w:ilvl="0" w:tplc="E528EFA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63B2D"/>
    <w:multiLevelType w:val="hybridMultilevel"/>
    <w:tmpl w:val="C77EAAF8"/>
    <w:lvl w:ilvl="0" w:tplc="5988286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AB2"/>
    <w:rsid w:val="00125AB2"/>
    <w:rsid w:val="006C4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71442E-7C8B-4898-B221-378E3C311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25AB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125AB2"/>
    <w:pPr>
      <w:ind w:left="720"/>
      <w:contextualSpacing/>
    </w:pPr>
  </w:style>
  <w:style w:type="table" w:styleId="Grigliatabella">
    <w:name w:val="Table Grid"/>
    <w:basedOn w:val="Tabellanormale"/>
    <w:uiPriority w:val="59"/>
    <w:rsid w:val="00125A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wsk</dc:creator>
  <cp:keywords/>
  <dc:description/>
  <cp:lastModifiedBy>wsk</cp:lastModifiedBy>
  <cp:revision>1</cp:revision>
  <dcterms:created xsi:type="dcterms:W3CDTF">2020-07-29T09:22:00Z</dcterms:created>
  <dcterms:modified xsi:type="dcterms:W3CDTF">2020-07-29T09:23:00Z</dcterms:modified>
</cp:coreProperties>
</file>